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4DA6" w:rsidRPr="00104DA6" w:rsidRDefault="00104DA6" w:rsidP="00104DA6">
      <w:pPr>
        <w:spacing w:after="0" w:line="240" w:lineRule="auto"/>
        <w:rPr>
          <w:sz w:val="24"/>
          <w:szCs w:val="24"/>
        </w:rPr>
      </w:pPr>
      <w:r w:rsidRPr="00104DA6">
        <w:rPr>
          <w:sz w:val="24"/>
          <w:szCs w:val="24"/>
        </w:rPr>
        <w:t>Ben Jacques</w:t>
      </w:r>
    </w:p>
    <w:p w:rsidR="00104DA6" w:rsidRPr="00104DA6" w:rsidRDefault="00104DA6" w:rsidP="00104DA6">
      <w:pPr>
        <w:spacing w:after="0" w:line="240" w:lineRule="auto"/>
        <w:rPr>
          <w:sz w:val="24"/>
          <w:szCs w:val="24"/>
        </w:rPr>
      </w:pPr>
      <w:r w:rsidRPr="00104DA6">
        <w:rPr>
          <w:sz w:val="24"/>
          <w:szCs w:val="24"/>
        </w:rPr>
        <w:t>Column for March 8, 2017</w:t>
      </w:r>
    </w:p>
    <w:p w:rsidR="00104DA6" w:rsidRDefault="00104DA6" w:rsidP="00104DA6">
      <w:pPr>
        <w:spacing w:after="0" w:line="240" w:lineRule="auto"/>
        <w:rPr>
          <w:sz w:val="24"/>
          <w:szCs w:val="24"/>
        </w:rPr>
      </w:pPr>
      <w:r w:rsidRPr="00104DA6">
        <w:rPr>
          <w:sz w:val="24"/>
          <w:szCs w:val="24"/>
        </w:rPr>
        <w:t>781-438-5596</w:t>
      </w:r>
    </w:p>
    <w:p w:rsidR="00104DA6" w:rsidRDefault="00104DA6" w:rsidP="00104DA6">
      <w:pPr>
        <w:spacing w:after="0" w:line="240" w:lineRule="auto"/>
        <w:rPr>
          <w:sz w:val="24"/>
          <w:szCs w:val="24"/>
        </w:rPr>
      </w:pPr>
    </w:p>
    <w:p w:rsidR="00104DA6" w:rsidRPr="00104DA6" w:rsidRDefault="00104DA6" w:rsidP="00104DA6">
      <w:pPr>
        <w:spacing w:after="0" w:line="240" w:lineRule="auto"/>
        <w:rPr>
          <w:sz w:val="24"/>
          <w:szCs w:val="24"/>
        </w:rPr>
      </w:pPr>
    </w:p>
    <w:p w:rsidR="008A1F3C" w:rsidRPr="00104DA6" w:rsidRDefault="00771294" w:rsidP="00F91325">
      <w:pPr>
        <w:rPr>
          <w:sz w:val="36"/>
          <w:szCs w:val="36"/>
        </w:rPr>
      </w:pPr>
      <w:r w:rsidRPr="00104DA6">
        <w:rPr>
          <w:sz w:val="36"/>
          <w:szCs w:val="36"/>
        </w:rPr>
        <w:t>Slavery and a new Constitution</w:t>
      </w:r>
    </w:p>
    <w:p w:rsidR="00BC5D2C" w:rsidRPr="00104DA6" w:rsidRDefault="00C82EEB" w:rsidP="00F91325">
      <w:pPr>
        <w:rPr>
          <w:sz w:val="24"/>
          <w:szCs w:val="24"/>
        </w:rPr>
      </w:pPr>
      <w:r w:rsidRPr="00104DA6">
        <w:rPr>
          <w:sz w:val="24"/>
          <w:szCs w:val="24"/>
        </w:rPr>
        <w:t xml:space="preserve">Slavery in Massachusetts ended not by proclamation but by the courts. </w:t>
      </w:r>
      <w:r w:rsidR="003F631F" w:rsidRPr="00104DA6">
        <w:rPr>
          <w:sz w:val="24"/>
          <w:szCs w:val="24"/>
        </w:rPr>
        <w:t>The year was 1781, and t</w:t>
      </w:r>
      <w:r w:rsidR="00BC5D2C" w:rsidRPr="00104DA6">
        <w:rPr>
          <w:sz w:val="24"/>
          <w:szCs w:val="24"/>
        </w:rPr>
        <w:t xml:space="preserve">he Revolutionary War was still raging when Elizabeth Freeman, known as Mumbet, and another slave named Brom </w:t>
      </w:r>
      <w:r w:rsidR="003F631F" w:rsidRPr="00104DA6">
        <w:rPr>
          <w:sz w:val="24"/>
          <w:szCs w:val="24"/>
        </w:rPr>
        <w:t>sued their owner, John Ashley</w:t>
      </w:r>
      <w:r w:rsidR="00CB566E" w:rsidRPr="00104DA6">
        <w:rPr>
          <w:sz w:val="24"/>
          <w:szCs w:val="24"/>
        </w:rPr>
        <w:t xml:space="preserve"> of Sheffield</w:t>
      </w:r>
      <w:r w:rsidR="003F631F" w:rsidRPr="00104DA6">
        <w:rPr>
          <w:sz w:val="24"/>
          <w:szCs w:val="24"/>
        </w:rPr>
        <w:t>, for their freedom</w:t>
      </w:r>
      <w:r w:rsidR="00BC5D2C" w:rsidRPr="00104DA6">
        <w:rPr>
          <w:sz w:val="24"/>
          <w:szCs w:val="24"/>
        </w:rPr>
        <w:t xml:space="preserve">. A Stockbridge attorney, Theodore Sedgwick, </w:t>
      </w:r>
      <w:r w:rsidR="003F631F" w:rsidRPr="00104DA6">
        <w:rPr>
          <w:sz w:val="24"/>
          <w:szCs w:val="24"/>
        </w:rPr>
        <w:t xml:space="preserve">pled their case in court and won. Ashley was </w:t>
      </w:r>
      <w:r w:rsidR="00CF7763">
        <w:rPr>
          <w:sz w:val="24"/>
          <w:szCs w:val="24"/>
        </w:rPr>
        <w:t xml:space="preserve">also </w:t>
      </w:r>
      <w:r w:rsidR="003F631F" w:rsidRPr="00104DA6">
        <w:rPr>
          <w:sz w:val="24"/>
          <w:szCs w:val="24"/>
        </w:rPr>
        <w:t>forced to pay damages of 30 shillings and court costs.</w:t>
      </w:r>
    </w:p>
    <w:p w:rsidR="00CB566E" w:rsidRPr="00104DA6" w:rsidRDefault="003F631F" w:rsidP="00F91325">
      <w:pPr>
        <w:rPr>
          <w:sz w:val="24"/>
          <w:szCs w:val="24"/>
        </w:rPr>
      </w:pPr>
      <w:r w:rsidRPr="00104DA6">
        <w:rPr>
          <w:sz w:val="24"/>
          <w:szCs w:val="24"/>
        </w:rPr>
        <w:t xml:space="preserve">That same year another slave named Quock Walker turned to the courts for his freedom, bringing </w:t>
      </w:r>
      <w:r w:rsidR="002578D8" w:rsidRPr="00104DA6">
        <w:rPr>
          <w:sz w:val="24"/>
          <w:szCs w:val="24"/>
        </w:rPr>
        <w:t xml:space="preserve">one criminal and two civil </w:t>
      </w:r>
      <w:r w:rsidR="00CB566E" w:rsidRPr="00104DA6">
        <w:rPr>
          <w:sz w:val="24"/>
          <w:szCs w:val="24"/>
        </w:rPr>
        <w:t>suit</w:t>
      </w:r>
      <w:r w:rsidR="002578D8" w:rsidRPr="00104DA6">
        <w:rPr>
          <w:sz w:val="24"/>
          <w:szCs w:val="24"/>
        </w:rPr>
        <w:t>s</w:t>
      </w:r>
      <w:r w:rsidR="00CB566E" w:rsidRPr="00104DA6">
        <w:rPr>
          <w:sz w:val="24"/>
          <w:szCs w:val="24"/>
        </w:rPr>
        <w:t xml:space="preserve"> against his owner, Nathaniel Jennison. Walker claimed he had been promised freedom </w:t>
      </w:r>
      <w:r w:rsidR="00387E65" w:rsidRPr="00104DA6">
        <w:rPr>
          <w:sz w:val="24"/>
          <w:szCs w:val="24"/>
        </w:rPr>
        <w:t xml:space="preserve">three years earlier </w:t>
      </w:r>
      <w:r w:rsidR="00CB566E" w:rsidRPr="00104DA6">
        <w:rPr>
          <w:sz w:val="24"/>
          <w:szCs w:val="24"/>
        </w:rPr>
        <w:t xml:space="preserve">by his previous owner, </w:t>
      </w:r>
      <w:r w:rsidR="000851CC" w:rsidRPr="00104DA6">
        <w:rPr>
          <w:sz w:val="24"/>
          <w:szCs w:val="24"/>
        </w:rPr>
        <w:t xml:space="preserve">but </w:t>
      </w:r>
      <w:r w:rsidR="00CB566E" w:rsidRPr="00104DA6">
        <w:rPr>
          <w:sz w:val="24"/>
          <w:szCs w:val="24"/>
        </w:rPr>
        <w:t xml:space="preserve">denied by Jennison. </w:t>
      </w:r>
      <w:r w:rsidR="00BC63DA" w:rsidRPr="00104DA6">
        <w:rPr>
          <w:sz w:val="24"/>
          <w:szCs w:val="24"/>
        </w:rPr>
        <w:t xml:space="preserve">Walker also charged </w:t>
      </w:r>
      <w:r w:rsidR="002578D8" w:rsidRPr="00104DA6">
        <w:rPr>
          <w:sz w:val="24"/>
          <w:szCs w:val="24"/>
        </w:rPr>
        <w:t>Jennison</w:t>
      </w:r>
      <w:r w:rsidR="00CB566E" w:rsidRPr="00104DA6">
        <w:rPr>
          <w:sz w:val="24"/>
          <w:szCs w:val="24"/>
        </w:rPr>
        <w:t xml:space="preserve"> with assault and battery. The court ruled that Walker was in fact a free man, and awarded him the substantial sum of 50 pounds.</w:t>
      </w:r>
    </w:p>
    <w:p w:rsidR="00CB566E" w:rsidRPr="00104DA6" w:rsidRDefault="00CB566E" w:rsidP="00F91325">
      <w:pPr>
        <w:rPr>
          <w:sz w:val="24"/>
          <w:szCs w:val="24"/>
        </w:rPr>
      </w:pPr>
      <w:r w:rsidRPr="00104DA6">
        <w:rPr>
          <w:sz w:val="24"/>
          <w:szCs w:val="24"/>
        </w:rPr>
        <w:t>These two cases set a precedent for how courts thr</w:t>
      </w:r>
      <w:r w:rsidR="00BC63DA" w:rsidRPr="00104DA6">
        <w:rPr>
          <w:sz w:val="24"/>
          <w:szCs w:val="24"/>
        </w:rPr>
        <w:t xml:space="preserve">oughout the Commonwealth </w:t>
      </w:r>
      <w:r w:rsidRPr="00104DA6">
        <w:rPr>
          <w:sz w:val="24"/>
          <w:szCs w:val="24"/>
        </w:rPr>
        <w:t>would rule on slavery. But the driving force behind these rulings was the new state Constitution, autho</w:t>
      </w:r>
      <w:r w:rsidR="00886EEA" w:rsidRPr="00104DA6">
        <w:rPr>
          <w:sz w:val="24"/>
          <w:szCs w:val="24"/>
        </w:rPr>
        <w:t>red largely by John Adams in 177</w:t>
      </w:r>
      <w:r w:rsidRPr="00104DA6">
        <w:rPr>
          <w:sz w:val="24"/>
          <w:szCs w:val="24"/>
        </w:rPr>
        <w:t>9 and approved by voters</w:t>
      </w:r>
      <w:r w:rsidR="00886EEA" w:rsidRPr="00104DA6">
        <w:rPr>
          <w:sz w:val="24"/>
          <w:szCs w:val="24"/>
        </w:rPr>
        <w:t xml:space="preserve"> in 1780. </w:t>
      </w:r>
    </w:p>
    <w:p w:rsidR="00886EEA" w:rsidRPr="00104DA6" w:rsidRDefault="00DC31C2" w:rsidP="00F91325">
      <w:pPr>
        <w:rPr>
          <w:sz w:val="24"/>
          <w:szCs w:val="24"/>
        </w:rPr>
      </w:pPr>
      <w:r w:rsidRPr="00104DA6">
        <w:rPr>
          <w:sz w:val="24"/>
          <w:szCs w:val="24"/>
        </w:rPr>
        <w:t xml:space="preserve">Because the courts upheld the Constitution in the above cases, slave owners knew no jury would rule in their favor. </w:t>
      </w:r>
      <w:r w:rsidR="00886EEA" w:rsidRPr="00104DA6">
        <w:rPr>
          <w:sz w:val="24"/>
          <w:szCs w:val="24"/>
        </w:rPr>
        <w:t>Here’s what the Constitution said:</w:t>
      </w:r>
    </w:p>
    <w:p w:rsidR="00886EEA" w:rsidRPr="00104DA6" w:rsidRDefault="00886EEA" w:rsidP="00886EEA">
      <w:pPr>
        <w:rPr>
          <w:i/>
          <w:sz w:val="24"/>
          <w:szCs w:val="24"/>
        </w:rPr>
      </w:pPr>
      <w:r w:rsidRPr="00104DA6">
        <w:rPr>
          <w:i/>
          <w:sz w:val="24"/>
          <w:szCs w:val="24"/>
        </w:rPr>
        <w:t>All men are born free and equal, and have certain natural, essential, and unalienable rights; among which may be reckoned the right of enjoying and defending their lives and liberties; that of acquiring, possessing, and protecting property; in fine, that of seeking and obtaining their safety and happiness.</w:t>
      </w:r>
    </w:p>
    <w:p w:rsidR="009535B5" w:rsidRPr="00104DA6" w:rsidRDefault="00CF7763" w:rsidP="00886EEA">
      <w:pPr>
        <w:rPr>
          <w:sz w:val="24"/>
          <w:szCs w:val="24"/>
        </w:rPr>
      </w:pPr>
      <w:r>
        <w:rPr>
          <w:sz w:val="24"/>
          <w:szCs w:val="24"/>
        </w:rPr>
        <w:t>Recently,</w:t>
      </w:r>
      <w:r w:rsidR="00466607" w:rsidRPr="00104DA6">
        <w:rPr>
          <w:sz w:val="24"/>
          <w:szCs w:val="24"/>
        </w:rPr>
        <w:t xml:space="preserve"> I heard </w:t>
      </w:r>
      <w:r w:rsidR="00DC31C2" w:rsidRPr="00104DA6">
        <w:rPr>
          <w:sz w:val="24"/>
          <w:szCs w:val="24"/>
        </w:rPr>
        <w:t xml:space="preserve">story-teller Tammy Denease present as Belinda </w:t>
      </w:r>
      <w:r w:rsidR="00BC63DA" w:rsidRPr="00104DA6">
        <w:rPr>
          <w:sz w:val="24"/>
          <w:szCs w:val="24"/>
        </w:rPr>
        <w:t>of Medford</w:t>
      </w:r>
      <w:r w:rsidR="00DC31C2" w:rsidRPr="00104DA6">
        <w:rPr>
          <w:sz w:val="24"/>
          <w:szCs w:val="24"/>
        </w:rPr>
        <w:t xml:space="preserve"> at a Black Histo</w:t>
      </w:r>
      <w:r w:rsidR="009535B5" w:rsidRPr="00104DA6">
        <w:rPr>
          <w:sz w:val="24"/>
          <w:szCs w:val="24"/>
        </w:rPr>
        <w:t xml:space="preserve">ry Month program in Winchester. As a girl, </w:t>
      </w:r>
      <w:r w:rsidR="00DC31C2" w:rsidRPr="00104DA6">
        <w:rPr>
          <w:sz w:val="24"/>
          <w:szCs w:val="24"/>
        </w:rPr>
        <w:t>Belinda was kidnap</w:t>
      </w:r>
      <w:r w:rsidR="00BC63DA" w:rsidRPr="00104DA6">
        <w:rPr>
          <w:sz w:val="24"/>
          <w:szCs w:val="24"/>
        </w:rPr>
        <w:t xml:space="preserve">ped from her village in Ghana and </w:t>
      </w:r>
      <w:r w:rsidR="009535B5" w:rsidRPr="00104DA6">
        <w:rPr>
          <w:sz w:val="24"/>
          <w:szCs w:val="24"/>
        </w:rPr>
        <w:t xml:space="preserve">sent downriver to a slave ship bound for Antigua. There she was purchased by Isaac Royall, a wealthy </w:t>
      </w:r>
      <w:r w:rsidR="00BC63DA" w:rsidRPr="00104DA6">
        <w:rPr>
          <w:sz w:val="24"/>
          <w:szCs w:val="24"/>
        </w:rPr>
        <w:t>merchant trading in slaves and rum</w:t>
      </w:r>
      <w:r w:rsidR="009535B5" w:rsidRPr="00104DA6">
        <w:rPr>
          <w:sz w:val="24"/>
          <w:szCs w:val="24"/>
        </w:rPr>
        <w:t>.</w:t>
      </w:r>
    </w:p>
    <w:p w:rsidR="003B1676" w:rsidRPr="00104DA6" w:rsidRDefault="009535B5" w:rsidP="00886EEA">
      <w:pPr>
        <w:rPr>
          <w:sz w:val="24"/>
          <w:szCs w:val="24"/>
        </w:rPr>
      </w:pPr>
      <w:r w:rsidRPr="00104DA6">
        <w:rPr>
          <w:sz w:val="24"/>
          <w:szCs w:val="24"/>
        </w:rPr>
        <w:t xml:space="preserve">When Royall built a mansion and adjacent slave quarters in Medford, Belinda was one of several dozen slaves he brought with him. </w:t>
      </w:r>
      <w:r w:rsidR="003B1676" w:rsidRPr="00104DA6">
        <w:rPr>
          <w:sz w:val="24"/>
          <w:szCs w:val="24"/>
        </w:rPr>
        <w:t>While there</w:t>
      </w:r>
      <w:r w:rsidRPr="00104DA6">
        <w:rPr>
          <w:sz w:val="24"/>
          <w:szCs w:val="24"/>
        </w:rPr>
        <w:t xml:space="preserve"> </w:t>
      </w:r>
      <w:r w:rsidR="00BC63DA" w:rsidRPr="00104DA6">
        <w:rPr>
          <w:sz w:val="24"/>
          <w:szCs w:val="24"/>
        </w:rPr>
        <w:t>Belinda</w:t>
      </w:r>
      <w:r w:rsidRPr="00104DA6">
        <w:rPr>
          <w:sz w:val="24"/>
          <w:szCs w:val="24"/>
        </w:rPr>
        <w:t xml:space="preserve"> met Ph</w:t>
      </w:r>
      <w:r w:rsidR="003B1676" w:rsidRPr="00104DA6">
        <w:rPr>
          <w:sz w:val="24"/>
          <w:szCs w:val="24"/>
        </w:rPr>
        <w:t>i</w:t>
      </w:r>
      <w:r w:rsidRPr="00104DA6">
        <w:rPr>
          <w:sz w:val="24"/>
          <w:szCs w:val="24"/>
        </w:rPr>
        <w:t xml:space="preserve">llis, the slave of </w:t>
      </w:r>
      <w:r w:rsidR="003B1676" w:rsidRPr="00104DA6">
        <w:rPr>
          <w:sz w:val="24"/>
          <w:szCs w:val="24"/>
        </w:rPr>
        <w:t xml:space="preserve">Boston merchant John Wheatley. We know Phillis Wheatley today, </w:t>
      </w:r>
      <w:r w:rsidRPr="00104DA6">
        <w:rPr>
          <w:sz w:val="24"/>
          <w:szCs w:val="24"/>
        </w:rPr>
        <w:t>educated as one of the family</w:t>
      </w:r>
      <w:r w:rsidR="003B1676" w:rsidRPr="00104DA6">
        <w:rPr>
          <w:sz w:val="24"/>
          <w:szCs w:val="24"/>
        </w:rPr>
        <w:t xml:space="preserve">, </w:t>
      </w:r>
      <w:r w:rsidR="00387E65" w:rsidRPr="00104DA6">
        <w:rPr>
          <w:sz w:val="24"/>
          <w:szCs w:val="24"/>
        </w:rPr>
        <w:t>as the first published African-</w:t>
      </w:r>
      <w:r w:rsidR="003B1676" w:rsidRPr="00104DA6">
        <w:rPr>
          <w:sz w:val="24"/>
          <w:szCs w:val="24"/>
        </w:rPr>
        <w:t xml:space="preserve">American poet. A collection of her poems was published in 1772 in London. She was freed by her master in 1773. </w:t>
      </w:r>
    </w:p>
    <w:p w:rsidR="0014081E" w:rsidRPr="00104DA6" w:rsidRDefault="003B1676" w:rsidP="00886EEA">
      <w:pPr>
        <w:rPr>
          <w:sz w:val="24"/>
          <w:szCs w:val="24"/>
        </w:rPr>
      </w:pPr>
      <w:r w:rsidRPr="00104DA6">
        <w:rPr>
          <w:sz w:val="24"/>
          <w:szCs w:val="24"/>
        </w:rPr>
        <w:lastRenderedPageBreak/>
        <w:t xml:space="preserve">Ten years later, Phyllis </w:t>
      </w:r>
      <w:r w:rsidR="00642CDC" w:rsidRPr="00104DA6">
        <w:rPr>
          <w:sz w:val="24"/>
          <w:szCs w:val="24"/>
        </w:rPr>
        <w:t xml:space="preserve">and the prominent free black, Prince Hall, </w:t>
      </w:r>
      <w:r w:rsidRPr="00104DA6">
        <w:rPr>
          <w:sz w:val="24"/>
          <w:szCs w:val="24"/>
        </w:rPr>
        <w:t>helped Belinda, who could n</w:t>
      </w:r>
      <w:r w:rsidR="00792BCC" w:rsidRPr="00104DA6">
        <w:rPr>
          <w:sz w:val="24"/>
          <w:szCs w:val="24"/>
        </w:rPr>
        <w:t>either</w:t>
      </w:r>
      <w:r w:rsidRPr="00104DA6">
        <w:rPr>
          <w:sz w:val="24"/>
          <w:szCs w:val="24"/>
        </w:rPr>
        <w:t xml:space="preserve"> read nor </w:t>
      </w:r>
      <w:proofErr w:type="gramStart"/>
      <w:r w:rsidRPr="00104DA6">
        <w:rPr>
          <w:sz w:val="24"/>
          <w:szCs w:val="24"/>
        </w:rPr>
        <w:t>write,</w:t>
      </w:r>
      <w:proofErr w:type="gramEnd"/>
      <w:r w:rsidRPr="00104DA6">
        <w:rPr>
          <w:sz w:val="24"/>
          <w:szCs w:val="24"/>
        </w:rPr>
        <w:t xml:space="preserve"> draw up a petition for reparations </w:t>
      </w:r>
      <w:r w:rsidR="00607D68">
        <w:rPr>
          <w:sz w:val="24"/>
          <w:szCs w:val="24"/>
        </w:rPr>
        <w:t>for 5</w:t>
      </w:r>
      <w:r w:rsidR="00550380" w:rsidRPr="00104DA6">
        <w:rPr>
          <w:sz w:val="24"/>
          <w:szCs w:val="24"/>
        </w:rPr>
        <w:t>0 years of slavery</w:t>
      </w:r>
      <w:r w:rsidRPr="00104DA6">
        <w:rPr>
          <w:sz w:val="24"/>
          <w:szCs w:val="24"/>
        </w:rPr>
        <w:t>.</w:t>
      </w:r>
      <w:r w:rsidR="00792BCC" w:rsidRPr="00104DA6">
        <w:rPr>
          <w:sz w:val="24"/>
          <w:szCs w:val="24"/>
        </w:rPr>
        <w:t xml:space="preserve"> It was submitted three times</w:t>
      </w:r>
      <w:r w:rsidR="00550380" w:rsidRPr="00104DA6">
        <w:rPr>
          <w:sz w:val="24"/>
          <w:szCs w:val="24"/>
        </w:rPr>
        <w:t>. T</w:t>
      </w:r>
      <w:r w:rsidR="00BC63DA" w:rsidRPr="00104DA6">
        <w:rPr>
          <w:sz w:val="24"/>
          <w:szCs w:val="24"/>
        </w:rPr>
        <w:t xml:space="preserve">he General Court </w:t>
      </w:r>
      <w:r w:rsidR="00550380" w:rsidRPr="00104DA6">
        <w:rPr>
          <w:sz w:val="24"/>
          <w:szCs w:val="24"/>
        </w:rPr>
        <w:t xml:space="preserve">of Massachusetts </w:t>
      </w:r>
      <w:r w:rsidR="00607D68">
        <w:rPr>
          <w:sz w:val="24"/>
          <w:szCs w:val="24"/>
        </w:rPr>
        <w:t xml:space="preserve">finally </w:t>
      </w:r>
      <w:r w:rsidR="00BC63DA" w:rsidRPr="00104DA6">
        <w:rPr>
          <w:sz w:val="24"/>
          <w:szCs w:val="24"/>
        </w:rPr>
        <w:t xml:space="preserve">granted </w:t>
      </w:r>
      <w:r w:rsidR="00387E65" w:rsidRPr="00104DA6">
        <w:rPr>
          <w:sz w:val="24"/>
          <w:szCs w:val="24"/>
        </w:rPr>
        <w:t>Belinda an annuity of 15 pounds and 12 shillings.</w:t>
      </w:r>
      <w:r w:rsidR="0014081E" w:rsidRPr="00104DA6">
        <w:rPr>
          <w:sz w:val="24"/>
          <w:szCs w:val="24"/>
        </w:rPr>
        <w:t xml:space="preserve"> </w:t>
      </w:r>
    </w:p>
    <w:p w:rsidR="00BE3182" w:rsidRPr="00104DA6" w:rsidRDefault="00792BCC" w:rsidP="00792BCC">
      <w:pPr>
        <w:spacing w:after="0" w:line="240" w:lineRule="auto"/>
        <w:rPr>
          <w:sz w:val="24"/>
          <w:szCs w:val="24"/>
        </w:rPr>
      </w:pPr>
      <w:r w:rsidRPr="00104DA6">
        <w:rPr>
          <w:sz w:val="24"/>
          <w:szCs w:val="24"/>
        </w:rPr>
        <w:t xml:space="preserve">Meanwhile, in Stoneham, as across the Commonwealth, slaves were gaining their freedom. Daniel Kingstone, the slave of Captain David Hay was one of them. </w:t>
      </w:r>
    </w:p>
    <w:p w:rsidR="00BE3182" w:rsidRPr="00104DA6" w:rsidRDefault="00BE3182" w:rsidP="00792BCC">
      <w:pPr>
        <w:spacing w:after="0" w:line="240" w:lineRule="auto"/>
        <w:rPr>
          <w:sz w:val="24"/>
          <w:szCs w:val="24"/>
        </w:rPr>
      </w:pPr>
    </w:p>
    <w:p w:rsidR="00BE3182" w:rsidRPr="00104DA6" w:rsidRDefault="00BE3182" w:rsidP="00792BCC">
      <w:pPr>
        <w:spacing w:after="0" w:line="240" w:lineRule="auto"/>
        <w:rPr>
          <w:sz w:val="24"/>
          <w:szCs w:val="24"/>
        </w:rPr>
      </w:pPr>
      <w:r w:rsidRPr="00104DA6">
        <w:rPr>
          <w:sz w:val="24"/>
          <w:szCs w:val="24"/>
        </w:rPr>
        <w:t>Earlier, at the start of the American Revolution, Kingstone</w:t>
      </w:r>
      <w:r w:rsidR="00E85E74" w:rsidRPr="00104DA6">
        <w:rPr>
          <w:sz w:val="24"/>
          <w:szCs w:val="24"/>
        </w:rPr>
        <w:t xml:space="preserve"> </w:t>
      </w:r>
      <w:r w:rsidRPr="00104DA6">
        <w:rPr>
          <w:sz w:val="24"/>
          <w:szCs w:val="24"/>
        </w:rPr>
        <w:t xml:space="preserve">had been offered </w:t>
      </w:r>
      <w:r w:rsidR="00E85E74" w:rsidRPr="00104DA6">
        <w:rPr>
          <w:sz w:val="24"/>
          <w:szCs w:val="24"/>
        </w:rPr>
        <w:t xml:space="preserve">his </w:t>
      </w:r>
      <w:r w:rsidRPr="00104DA6">
        <w:rPr>
          <w:sz w:val="24"/>
          <w:szCs w:val="24"/>
        </w:rPr>
        <w:t xml:space="preserve">freedom </w:t>
      </w:r>
      <w:r w:rsidR="00E85E74" w:rsidRPr="00104DA6">
        <w:rPr>
          <w:sz w:val="24"/>
          <w:szCs w:val="24"/>
        </w:rPr>
        <w:t>if he would serve</w:t>
      </w:r>
      <w:r w:rsidRPr="00104DA6">
        <w:rPr>
          <w:sz w:val="24"/>
          <w:szCs w:val="24"/>
        </w:rPr>
        <w:t xml:space="preserve"> in the war. </w:t>
      </w:r>
      <w:r w:rsidR="00E85E74" w:rsidRPr="00104DA6">
        <w:rPr>
          <w:sz w:val="24"/>
          <w:szCs w:val="24"/>
        </w:rPr>
        <w:t>Not a young man—he was then in his 40s—h</w:t>
      </w:r>
      <w:r w:rsidRPr="00104DA6">
        <w:rPr>
          <w:sz w:val="24"/>
          <w:szCs w:val="24"/>
        </w:rPr>
        <w:t>e had declined.</w:t>
      </w:r>
      <w:r w:rsidR="00792BCC" w:rsidRPr="00104DA6">
        <w:rPr>
          <w:sz w:val="24"/>
          <w:szCs w:val="24"/>
        </w:rPr>
        <w:t xml:space="preserve"> </w:t>
      </w:r>
    </w:p>
    <w:p w:rsidR="00E85E74" w:rsidRPr="00104DA6" w:rsidRDefault="00E85E74" w:rsidP="00792BCC">
      <w:pPr>
        <w:spacing w:after="0" w:line="240" w:lineRule="auto"/>
        <w:rPr>
          <w:sz w:val="24"/>
          <w:szCs w:val="24"/>
        </w:rPr>
      </w:pPr>
    </w:p>
    <w:p w:rsidR="00792BCC" w:rsidRPr="00104DA6" w:rsidRDefault="00E85E74" w:rsidP="00792BCC">
      <w:pPr>
        <w:spacing w:after="0" w:line="240" w:lineRule="auto"/>
        <w:rPr>
          <w:sz w:val="24"/>
          <w:szCs w:val="24"/>
        </w:rPr>
      </w:pPr>
      <w:r w:rsidRPr="00104DA6">
        <w:rPr>
          <w:sz w:val="24"/>
          <w:szCs w:val="24"/>
        </w:rPr>
        <w:t xml:space="preserve">Now around 50, Kingstone </w:t>
      </w:r>
      <w:r w:rsidR="00792BCC" w:rsidRPr="00104DA6">
        <w:rPr>
          <w:sz w:val="24"/>
          <w:szCs w:val="24"/>
        </w:rPr>
        <w:t>“was set at liberty, with the res</w:t>
      </w:r>
      <w:r w:rsidRPr="00104DA6">
        <w:rPr>
          <w:sz w:val="24"/>
          <w:szCs w:val="24"/>
        </w:rPr>
        <w:t>t,” Deacon Silas Dean writes, “</w:t>
      </w:r>
      <w:r w:rsidR="00792BCC" w:rsidRPr="00104DA6">
        <w:rPr>
          <w:sz w:val="24"/>
          <w:szCs w:val="24"/>
        </w:rPr>
        <w:t>but unlike some of his southern brethern, who take their liberty without permission, he chose to spend the remnant of his days with his old master.”</w:t>
      </w:r>
    </w:p>
    <w:p w:rsidR="00E85E74" w:rsidRPr="00104DA6" w:rsidRDefault="00E85E74" w:rsidP="00792BCC">
      <w:pPr>
        <w:spacing w:after="0" w:line="240" w:lineRule="auto"/>
        <w:rPr>
          <w:sz w:val="24"/>
          <w:szCs w:val="24"/>
        </w:rPr>
      </w:pPr>
    </w:p>
    <w:p w:rsidR="00792BCC" w:rsidRPr="00104DA6" w:rsidRDefault="00E85E74" w:rsidP="00792BCC">
      <w:pPr>
        <w:spacing w:after="0" w:line="240" w:lineRule="auto"/>
        <w:rPr>
          <w:sz w:val="24"/>
          <w:szCs w:val="24"/>
        </w:rPr>
      </w:pPr>
      <w:r w:rsidRPr="00104DA6">
        <w:rPr>
          <w:sz w:val="24"/>
          <w:szCs w:val="24"/>
        </w:rPr>
        <w:t>W</w:t>
      </w:r>
      <w:r w:rsidR="00792BCC" w:rsidRPr="00104DA6">
        <w:rPr>
          <w:sz w:val="24"/>
          <w:szCs w:val="24"/>
        </w:rPr>
        <w:t>hy did Kingstone cho</w:t>
      </w:r>
      <w:r w:rsidR="00CF7763">
        <w:rPr>
          <w:sz w:val="24"/>
          <w:szCs w:val="24"/>
        </w:rPr>
        <w:t>o</w:t>
      </w:r>
      <w:r w:rsidR="00792BCC" w:rsidRPr="00104DA6">
        <w:rPr>
          <w:sz w:val="24"/>
          <w:szCs w:val="24"/>
        </w:rPr>
        <w:t>se to stay with Hay, and why does Dean contrast his behavior with that of slaves in the South?</w:t>
      </w:r>
    </w:p>
    <w:p w:rsidR="00642CDC" w:rsidRPr="00104DA6" w:rsidRDefault="00642CDC" w:rsidP="00792BCC">
      <w:pPr>
        <w:spacing w:after="0" w:line="240" w:lineRule="auto"/>
        <w:rPr>
          <w:sz w:val="24"/>
          <w:szCs w:val="24"/>
        </w:rPr>
      </w:pPr>
    </w:p>
    <w:p w:rsidR="00792BCC" w:rsidRPr="00104DA6" w:rsidRDefault="00642CDC" w:rsidP="00642CDC">
      <w:pPr>
        <w:spacing w:after="0" w:line="240" w:lineRule="auto"/>
        <w:rPr>
          <w:sz w:val="24"/>
          <w:szCs w:val="24"/>
        </w:rPr>
      </w:pPr>
      <w:r w:rsidRPr="00104DA6">
        <w:rPr>
          <w:sz w:val="24"/>
          <w:szCs w:val="24"/>
        </w:rPr>
        <w:t xml:space="preserve">We should remember that Dean was writing his history of Stoneham in the 1840s, two decades before slavery was abolished in the South. And that increasing numbers were then </w:t>
      </w:r>
      <w:r w:rsidR="00792BCC" w:rsidRPr="00104DA6">
        <w:rPr>
          <w:sz w:val="24"/>
          <w:szCs w:val="24"/>
        </w:rPr>
        <w:t>“taking t</w:t>
      </w:r>
      <w:r w:rsidRPr="00104DA6">
        <w:rPr>
          <w:sz w:val="24"/>
          <w:szCs w:val="24"/>
        </w:rPr>
        <w:t>heir liberty without permission</w:t>
      </w:r>
      <w:r w:rsidR="00792BCC" w:rsidRPr="00104DA6">
        <w:rPr>
          <w:sz w:val="24"/>
          <w:szCs w:val="24"/>
        </w:rPr>
        <w:t>”</w:t>
      </w:r>
      <w:r w:rsidR="00E85E74" w:rsidRPr="00104DA6">
        <w:rPr>
          <w:sz w:val="24"/>
          <w:szCs w:val="24"/>
        </w:rPr>
        <w:t xml:space="preserve"> and fleeing north.</w:t>
      </w:r>
    </w:p>
    <w:p w:rsidR="00642CDC" w:rsidRPr="00104DA6" w:rsidRDefault="00642CDC" w:rsidP="00642CDC">
      <w:pPr>
        <w:spacing w:after="0" w:line="240" w:lineRule="auto"/>
        <w:rPr>
          <w:sz w:val="24"/>
          <w:szCs w:val="24"/>
        </w:rPr>
      </w:pPr>
      <w:bookmarkStart w:id="0" w:name="_GoBack"/>
      <w:bookmarkEnd w:id="0"/>
    </w:p>
    <w:p w:rsidR="00642CDC" w:rsidRPr="00104DA6" w:rsidRDefault="00642CDC" w:rsidP="00642CDC">
      <w:pPr>
        <w:spacing w:after="0" w:line="240" w:lineRule="auto"/>
        <w:rPr>
          <w:sz w:val="24"/>
          <w:szCs w:val="24"/>
        </w:rPr>
      </w:pPr>
      <w:r w:rsidRPr="00104DA6">
        <w:rPr>
          <w:sz w:val="24"/>
          <w:szCs w:val="24"/>
        </w:rPr>
        <w:t xml:space="preserve">Why Kingstone stayed with his </w:t>
      </w:r>
      <w:r w:rsidR="007564AF" w:rsidRPr="00104DA6">
        <w:rPr>
          <w:sz w:val="24"/>
          <w:szCs w:val="24"/>
        </w:rPr>
        <w:t>master, we can only surmise</w:t>
      </w:r>
      <w:r w:rsidRPr="00104DA6">
        <w:rPr>
          <w:sz w:val="24"/>
          <w:szCs w:val="24"/>
        </w:rPr>
        <w:t xml:space="preserve">. We do know that after slavery ended in Massachusetts, </w:t>
      </w:r>
      <w:r w:rsidR="007564AF" w:rsidRPr="00104DA6">
        <w:rPr>
          <w:sz w:val="24"/>
          <w:szCs w:val="24"/>
        </w:rPr>
        <w:t>freed slaves faced new hardships. It was not uncommon for an</w:t>
      </w:r>
      <w:r w:rsidR="00B9379C" w:rsidRPr="00104DA6">
        <w:rPr>
          <w:sz w:val="24"/>
          <w:szCs w:val="24"/>
        </w:rPr>
        <w:t xml:space="preserve"> owner of an aging </w:t>
      </w:r>
      <w:r w:rsidR="007564AF" w:rsidRPr="00104DA6">
        <w:rPr>
          <w:sz w:val="24"/>
          <w:szCs w:val="24"/>
        </w:rPr>
        <w:t xml:space="preserve">slave to set him or her free, thus avoiding responsibility for </w:t>
      </w:r>
      <w:r w:rsidR="00BC63DA" w:rsidRPr="00104DA6">
        <w:rPr>
          <w:sz w:val="24"/>
          <w:szCs w:val="24"/>
        </w:rPr>
        <w:t>their</w:t>
      </w:r>
      <w:r w:rsidR="007564AF" w:rsidRPr="00104DA6">
        <w:rPr>
          <w:sz w:val="24"/>
          <w:szCs w:val="24"/>
        </w:rPr>
        <w:t xml:space="preserve"> care.</w:t>
      </w:r>
    </w:p>
    <w:p w:rsidR="007564AF" w:rsidRPr="00104DA6" w:rsidRDefault="007564AF" w:rsidP="00642CDC">
      <w:pPr>
        <w:spacing w:after="0" w:line="240" w:lineRule="auto"/>
        <w:rPr>
          <w:sz w:val="24"/>
          <w:szCs w:val="24"/>
        </w:rPr>
      </w:pPr>
    </w:p>
    <w:p w:rsidR="00BE3182" w:rsidRPr="00104DA6" w:rsidRDefault="00C90843" w:rsidP="00642CDC">
      <w:pPr>
        <w:spacing w:after="0" w:line="240" w:lineRule="auto"/>
        <w:rPr>
          <w:sz w:val="24"/>
          <w:szCs w:val="24"/>
        </w:rPr>
      </w:pPr>
      <w:r w:rsidRPr="00104DA6">
        <w:rPr>
          <w:sz w:val="24"/>
          <w:szCs w:val="24"/>
        </w:rPr>
        <w:t xml:space="preserve">Kingstone’s </w:t>
      </w:r>
      <w:r w:rsidR="00BE3182" w:rsidRPr="00104DA6">
        <w:rPr>
          <w:sz w:val="24"/>
          <w:szCs w:val="24"/>
        </w:rPr>
        <w:t xml:space="preserve">new status as a free man may have </w:t>
      </w:r>
      <w:r w:rsidR="00B9379C" w:rsidRPr="00104DA6">
        <w:rPr>
          <w:sz w:val="24"/>
          <w:szCs w:val="24"/>
        </w:rPr>
        <w:t xml:space="preserve">little </w:t>
      </w:r>
      <w:r w:rsidR="00BE3182" w:rsidRPr="00104DA6">
        <w:rPr>
          <w:sz w:val="24"/>
          <w:szCs w:val="24"/>
        </w:rPr>
        <w:t xml:space="preserve">changed his relationship with </w:t>
      </w:r>
      <w:r w:rsidR="00B9379C" w:rsidRPr="00104DA6">
        <w:rPr>
          <w:sz w:val="24"/>
          <w:szCs w:val="24"/>
        </w:rPr>
        <w:t>Hay.</w:t>
      </w:r>
      <w:r w:rsidR="00BE3182" w:rsidRPr="00104DA6">
        <w:rPr>
          <w:sz w:val="24"/>
          <w:szCs w:val="24"/>
        </w:rPr>
        <w:t xml:space="preserve"> </w:t>
      </w:r>
      <w:r w:rsidR="00A17453" w:rsidRPr="00104DA6">
        <w:rPr>
          <w:sz w:val="24"/>
          <w:szCs w:val="24"/>
        </w:rPr>
        <w:t xml:space="preserve">Town records record </w:t>
      </w:r>
      <w:r w:rsidR="00BC63DA" w:rsidRPr="00104DA6">
        <w:rPr>
          <w:sz w:val="24"/>
          <w:szCs w:val="24"/>
        </w:rPr>
        <w:t xml:space="preserve">Kingstone’s </w:t>
      </w:r>
      <w:r w:rsidR="00761EB6" w:rsidRPr="00104DA6">
        <w:rPr>
          <w:sz w:val="24"/>
          <w:szCs w:val="24"/>
        </w:rPr>
        <w:t xml:space="preserve">death in 1808 at </w:t>
      </w:r>
      <w:r w:rsidR="000A1B00" w:rsidRPr="00104DA6">
        <w:rPr>
          <w:sz w:val="24"/>
          <w:szCs w:val="24"/>
        </w:rPr>
        <w:t xml:space="preserve">age 75 </w:t>
      </w:r>
      <w:r w:rsidR="00A17453" w:rsidRPr="00104DA6">
        <w:rPr>
          <w:sz w:val="24"/>
          <w:szCs w:val="24"/>
        </w:rPr>
        <w:t>and burial in the Old Burying Ground.</w:t>
      </w:r>
    </w:p>
    <w:p w:rsidR="00C90843" w:rsidRPr="00104DA6" w:rsidRDefault="00C90843" w:rsidP="00642CDC">
      <w:pPr>
        <w:spacing w:after="0" w:line="240" w:lineRule="auto"/>
        <w:rPr>
          <w:sz w:val="24"/>
          <w:szCs w:val="24"/>
        </w:rPr>
      </w:pPr>
    </w:p>
    <w:p w:rsidR="007564AF" w:rsidRPr="00104DA6" w:rsidRDefault="00C90843" w:rsidP="00642CDC">
      <w:pPr>
        <w:spacing w:after="0" w:line="240" w:lineRule="auto"/>
        <w:rPr>
          <w:sz w:val="24"/>
          <w:szCs w:val="24"/>
        </w:rPr>
      </w:pPr>
      <w:r w:rsidRPr="00104DA6">
        <w:rPr>
          <w:sz w:val="24"/>
          <w:szCs w:val="24"/>
        </w:rPr>
        <w:t xml:space="preserve">What we know about African-Americans in Stoneham during the Colonial period and the early decades of American independence is spotty. </w:t>
      </w:r>
      <w:r w:rsidR="00761EB6" w:rsidRPr="00104DA6">
        <w:rPr>
          <w:sz w:val="24"/>
          <w:szCs w:val="24"/>
        </w:rPr>
        <w:t xml:space="preserve">We find names. We look for dates, for connections. </w:t>
      </w:r>
      <w:r w:rsidR="008A1F3C" w:rsidRPr="00104DA6">
        <w:rPr>
          <w:sz w:val="24"/>
          <w:szCs w:val="24"/>
        </w:rPr>
        <w:t xml:space="preserve">We do ourselves a favor, however, to </w:t>
      </w:r>
      <w:r w:rsidR="00761EB6" w:rsidRPr="00104DA6">
        <w:rPr>
          <w:sz w:val="24"/>
          <w:szCs w:val="24"/>
        </w:rPr>
        <w:t>learn</w:t>
      </w:r>
      <w:r w:rsidR="008A1F3C" w:rsidRPr="00104DA6">
        <w:rPr>
          <w:sz w:val="24"/>
          <w:szCs w:val="24"/>
        </w:rPr>
        <w:t xml:space="preserve"> all we can, and to remember.</w:t>
      </w:r>
    </w:p>
    <w:p w:rsidR="008A1F3C" w:rsidRPr="00104DA6" w:rsidRDefault="008A1F3C" w:rsidP="00642CDC">
      <w:pPr>
        <w:spacing w:after="0" w:line="240" w:lineRule="auto"/>
        <w:rPr>
          <w:sz w:val="24"/>
          <w:szCs w:val="24"/>
        </w:rPr>
      </w:pPr>
    </w:p>
    <w:p w:rsidR="00CF7763" w:rsidRPr="00CF7763" w:rsidRDefault="00CF7763" w:rsidP="00CF7763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Note: </w:t>
      </w:r>
      <w:r w:rsidRPr="00CF7763">
        <w:rPr>
          <w:i/>
          <w:sz w:val="24"/>
          <w:szCs w:val="24"/>
        </w:rPr>
        <w:t xml:space="preserve">This column continues to examine slavery in colonial Stoneham and the end of slavery in Massachusetts. If you missed the first two columns, please email me at </w:t>
      </w:r>
      <w:hyperlink r:id="rId6" w:history="1">
        <w:r w:rsidRPr="00CF7763">
          <w:rPr>
            <w:rStyle w:val="Hyperlink"/>
            <w:i/>
            <w:sz w:val="24"/>
            <w:szCs w:val="24"/>
          </w:rPr>
          <w:t>hbjacques@gmail.com</w:t>
        </w:r>
      </w:hyperlink>
      <w:r w:rsidRPr="00CF7763">
        <w:rPr>
          <w:i/>
          <w:sz w:val="24"/>
          <w:szCs w:val="24"/>
        </w:rPr>
        <w:t xml:space="preserve">, and I will send you copies. </w:t>
      </w:r>
    </w:p>
    <w:p w:rsidR="007564AF" w:rsidRPr="00104DA6" w:rsidRDefault="00104DA6" w:rsidP="00642CDC">
      <w:pPr>
        <w:spacing w:after="0" w:line="240" w:lineRule="auto"/>
        <w:rPr>
          <w:sz w:val="24"/>
          <w:szCs w:val="24"/>
        </w:rPr>
      </w:pPr>
      <w:r w:rsidRPr="00104DA6">
        <w:rPr>
          <w:i/>
          <w:sz w:val="24"/>
          <w:szCs w:val="24"/>
        </w:rPr>
        <w:t xml:space="preserve">My sources were Stevens’ and Deans’ histories, town vital records, and the Massachusetts Historical Society, as well as information gained from Joan Quigley, Stoneham Historical Commission, </w:t>
      </w:r>
      <w:proofErr w:type="gramStart"/>
      <w:r w:rsidRPr="00104DA6">
        <w:rPr>
          <w:i/>
          <w:sz w:val="24"/>
          <w:szCs w:val="24"/>
        </w:rPr>
        <w:t>the</w:t>
      </w:r>
      <w:proofErr w:type="gramEnd"/>
      <w:r w:rsidRPr="00104DA6">
        <w:rPr>
          <w:i/>
          <w:sz w:val="24"/>
          <w:szCs w:val="24"/>
        </w:rPr>
        <w:t xml:space="preserve"> Medford Historical Society, and Tammy Denease, historical reenactor.</w:t>
      </w:r>
    </w:p>
    <w:sectPr w:rsidR="007564AF" w:rsidRPr="00104D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E9E"/>
    <w:rsid w:val="000851CC"/>
    <w:rsid w:val="000A1B00"/>
    <w:rsid w:val="000D704F"/>
    <w:rsid w:val="00104DA6"/>
    <w:rsid w:val="001251CB"/>
    <w:rsid w:val="0014081E"/>
    <w:rsid w:val="001E7E9E"/>
    <w:rsid w:val="002578D8"/>
    <w:rsid w:val="00387E65"/>
    <w:rsid w:val="003B1676"/>
    <w:rsid w:val="003F631F"/>
    <w:rsid w:val="00466607"/>
    <w:rsid w:val="004A0774"/>
    <w:rsid w:val="00550380"/>
    <w:rsid w:val="00560C31"/>
    <w:rsid w:val="00607D68"/>
    <w:rsid w:val="00612408"/>
    <w:rsid w:val="00631A40"/>
    <w:rsid w:val="00642CDC"/>
    <w:rsid w:val="006B7CB2"/>
    <w:rsid w:val="00700436"/>
    <w:rsid w:val="007564AF"/>
    <w:rsid w:val="00761EB6"/>
    <w:rsid w:val="00771294"/>
    <w:rsid w:val="00792BCC"/>
    <w:rsid w:val="00886EEA"/>
    <w:rsid w:val="008A1F3C"/>
    <w:rsid w:val="009053CA"/>
    <w:rsid w:val="009535B5"/>
    <w:rsid w:val="00A14116"/>
    <w:rsid w:val="00A17453"/>
    <w:rsid w:val="00A64CF3"/>
    <w:rsid w:val="00AD17CD"/>
    <w:rsid w:val="00B9379C"/>
    <w:rsid w:val="00BC5D2C"/>
    <w:rsid w:val="00BC63DA"/>
    <w:rsid w:val="00BE3182"/>
    <w:rsid w:val="00C82EEB"/>
    <w:rsid w:val="00C90843"/>
    <w:rsid w:val="00CB566E"/>
    <w:rsid w:val="00CF7763"/>
    <w:rsid w:val="00D11CCA"/>
    <w:rsid w:val="00DB16F0"/>
    <w:rsid w:val="00DB5672"/>
    <w:rsid w:val="00DC31C2"/>
    <w:rsid w:val="00E85E74"/>
    <w:rsid w:val="00F329A2"/>
    <w:rsid w:val="00F5763D"/>
    <w:rsid w:val="00F91325"/>
    <w:rsid w:val="00FA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763D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C82EE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5763D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C82E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hbjacques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B3455-4AD0-4938-813C-CF6369D190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Ben</cp:lastModifiedBy>
  <cp:revision>4</cp:revision>
  <cp:lastPrinted>2017-02-15T14:46:00Z</cp:lastPrinted>
  <dcterms:created xsi:type="dcterms:W3CDTF">2017-02-15T15:36:00Z</dcterms:created>
  <dcterms:modified xsi:type="dcterms:W3CDTF">2017-03-01T14:54:00Z</dcterms:modified>
</cp:coreProperties>
</file>